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F23C" w14:textId="4185EC6B" w:rsidR="009B3A5C" w:rsidRDefault="005A74B4" w:rsidP="00BB55FB">
      <w:pPr>
        <w:rPr>
          <w:rFonts w:ascii="Bradley Hand" w:hAnsi="Bradley Hand"/>
        </w:rPr>
      </w:pPr>
      <w:r>
        <w:rPr>
          <w:rFonts w:ascii="Bradley Hand" w:hAnsi="Bradley Hand"/>
          <w:noProof/>
        </w:rPr>
        <w:drawing>
          <wp:inline distT="0" distB="0" distL="0" distR="0" wp14:anchorId="49CB8A54" wp14:editId="607874F1">
            <wp:extent cx="5760720" cy="568960"/>
            <wp:effectExtent l="0" t="0" r="0" b="2540"/>
            <wp:docPr id="21100513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051348" name="Grafik 211005134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568960"/>
                    </a:xfrm>
                    <a:prstGeom prst="rect">
                      <a:avLst/>
                    </a:prstGeom>
                  </pic:spPr>
                </pic:pic>
              </a:graphicData>
            </a:graphic>
          </wp:inline>
        </w:drawing>
      </w:r>
    </w:p>
    <w:p w14:paraId="30DA1625" w14:textId="10778F4F" w:rsidR="00BB55FB" w:rsidRPr="009B3A5C" w:rsidRDefault="00BB55FB" w:rsidP="009B3A5C">
      <w:pPr>
        <w:pStyle w:val="berschrift1"/>
        <w:rPr>
          <w:rFonts w:ascii="Bradley Hand" w:hAnsi="Bradley Hand"/>
        </w:rPr>
      </w:pPr>
      <w:r w:rsidRPr="009B3A5C">
        <w:rPr>
          <w:rFonts w:ascii="Bradley Hand" w:hAnsi="Bradley Hand"/>
        </w:rPr>
        <w:t>Hallo,</w:t>
      </w:r>
    </w:p>
    <w:p w14:paraId="399050EC" w14:textId="77777777" w:rsidR="00BB55FB" w:rsidRPr="00BB55FB" w:rsidRDefault="00BB55FB" w:rsidP="00BB55FB">
      <w:pPr>
        <w:rPr>
          <w:rFonts w:ascii="Bradley Hand" w:hAnsi="Bradley Hand"/>
        </w:rPr>
      </w:pPr>
    </w:p>
    <w:p w14:paraId="707D5283" w14:textId="77777777" w:rsidR="00BB55FB" w:rsidRPr="009B3A5C" w:rsidRDefault="00BB55FB" w:rsidP="00BB55FB">
      <w:pPr>
        <w:rPr>
          <w:rFonts w:ascii="Bradley Hand" w:hAnsi="Bradley Hand"/>
          <w:color w:val="153D63" w:themeColor="text2" w:themeTint="E6"/>
        </w:rPr>
      </w:pPr>
      <w:r w:rsidRPr="009B3A5C">
        <w:rPr>
          <w:rFonts w:ascii="Bradley Hand" w:hAnsi="Bradley Hand"/>
          <w:color w:val="153D63" w:themeColor="text2" w:themeTint="E6"/>
        </w:rPr>
        <w:t xml:space="preserve">wir haben dieses Notizbuch für dich hinterlegt. Ich hoffe, es ist noch alles gut lesbar und es hilft dir. </w:t>
      </w:r>
    </w:p>
    <w:p w14:paraId="12D35132" w14:textId="77777777" w:rsidR="00BB55FB" w:rsidRPr="009B3A5C" w:rsidRDefault="00BB55FB" w:rsidP="00BB55FB">
      <w:pPr>
        <w:rPr>
          <w:rFonts w:ascii="Bradley Hand" w:hAnsi="Bradley Hand"/>
          <w:color w:val="153D63" w:themeColor="text2" w:themeTint="E6"/>
        </w:rPr>
      </w:pPr>
    </w:p>
    <w:p w14:paraId="4FDEAA54" w14:textId="77777777" w:rsidR="00BB55FB" w:rsidRPr="009B3A5C" w:rsidRDefault="00BB55FB" w:rsidP="00BB55FB">
      <w:pPr>
        <w:rPr>
          <w:rFonts w:ascii="Bradley Hand" w:hAnsi="Bradley Hand"/>
          <w:color w:val="153D63" w:themeColor="text2" w:themeTint="E6"/>
        </w:rPr>
      </w:pPr>
      <w:r w:rsidRPr="009B3A5C">
        <w:rPr>
          <w:rFonts w:ascii="Bradley Hand" w:hAnsi="Bradley Hand"/>
          <w:color w:val="153D63" w:themeColor="text2" w:themeTint="E6"/>
        </w:rPr>
        <w:t>Schau genau auf die Landkarte, damit du dich nicht verläufst, denn das Labor ist gut in den Bergen versteckt.</w:t>
      </w:r>
    </w:p>
    <w:p w14:paraId="03C9C25F" w14:textId="77777777" w:rsidR="00BB55FB" w:rsidRPr="009B3A5C" w:rsidRDefault="00BB55FB" w:rsidP="00BB55FB">
      <w:pPr>
        <w:rPr>
          <w:rFonts w:ascii="Bradley Hand" w:hAnsi="Bradley Hand"/>
          <w:color w:val="153D63" w:themeColor="text2" w:themeTint="E6"/>
        </w:rPr>
      </w:pPr>
    </w:p>
    <w:p w14:paraId="7A31A722" w14:textId="77777777" w:rsidR="00BB55FB" w:rsidRPr="009B3A5C" w:rsidRDefault="00BB55FB" w:rsidP="00BB55FB">
      <w:pPr>
        <w:rPr>
          <w:rFonts w:ascii="Bradley Hand" w:hAnsi="Bradley Hand"/>
          <w:color w:val="153D63" w:themeColor="text2" w:themeTint="E6"/>
        </w:rPr>
      </w:pPr>
      <w:r w:rsidRPr="009B3A5C">
        <w:rPr>
          <w:rFonts w:ascii="Bradley Hand" w:hAnsi="Bradley Hand"/>
          <w:color w:val="153D63" w:themeColor="text2" w:themeTint="E6"/>
        </w:rPr>
        <w:t xml:space="preserve">Es ist mit einem Kombinationsschloss gesichert. Die Zeichen findest du auf dem Weg. Schau immer genau hin. Es gibt aber auch noch mehr Zeichen, Zahlen und Informationen, die du dir notieren solltest. </w:t>
      </w:r>
      <w:r w:rsidRPr="009B3A5C">
        <w:rPr>
          <w:rFonts w:ascii="Bradley Hand" w:hAnsi="Bradley Hand"/>
          <w:color w:val="153D63" w:themeColor="text2" w:themeTint="E6"/>
        </w:rPr>
        <w:br/>
        <w:t xml:space="preserve">Oft findest du die Zeichen, Zahlen und Informationen per Klick auf einen Gegenstand, oft bekommst du sie aber auch im Feedback, wenn du eine Aufgabe richtig gelöst hast. </w:t>
      </w:r>
    </w:p>
    <w:p w14:paraId="5066E8F5" w14:textId="77777777" w:rsidR="00BB55FB" w:rsidRPr="009B3A5C" w:rsidRDefault="00BB55FB" w:rsidP="00BB55FB">
      <w:pPr>
        <w:rPr>
          <w:rFonts w:ascii="Bradley Hand" w:hAnsi="Bradley Hand"/>
          <w:color w:val="153D63" w:themeColor="text2" w:themeTint="E6"/>
        </w:rPr>
      </w:pPr>
    </w:p>
    <w:p w14:paraId="2C393714" w14:textId="5DE5B53E" w:rsidR="00BB55FB" w:rsidRPr="009B3A5C" w:rsidRDefault="00BB55FB" w:rsidP="00BB55FB">
      <w:pPr>
        <w:rPr>
          <w:rFonts w:ascii="Bradley Hand" w:hAnsi="Bradley Hand"/>
          <w:color w:val="153D63" w:themeColor="text2" w:themeTint="E6"/>
        </w:rPr>
      </w:pPr>
      <w:proofErr w:type="spellStart"/>
      <w:r w:rsidRPr="009B3A5C">
        <w:rPr>
          <w:rFonts w:ascii="Bradley Hand" w:hAnsi="Bradley Hand"/>
          <w:color w:val="153D63" w:themeColor="text2" w:themeTint="E6"/>
        </w:rPr>
        <w:t>Lies</w:t>
      </w:r>
      <w:proofErr w:type="spellEnd"/>
      <w:r w:rsidRPr="009B3A5C">
        <w:rPr>
          <w:rFonts w:ascii="Bradley Hand" w:hAnsi="Bradley Hand"/>
          <w:color w:val="153D63" w:themeColor="text2" w:themeTint="E6"/>
        </w:rPr>
        <w:t xml:space="preserve"> immer alles genau durch und mach Notizen. Wir haben dir dieses Notizbuch schon ein bisschen vorstrukturiert. </w:t>
      </w:r>
      <w:proofErr w:type="spellStart"/>
      <w:r w:rsidRPr="009B3A5C">
        <w:rPr>
          <w:rFonts w:ascii="Bradley Hand" w:hAnsi="Bradley Hand"/>
          <w:color w:val="153D63" w:themeColor="text2" w:themeTint="E6"/>
        </w:rPr>
        <w:t>Lies</w:t>
      </w:r>
      <w:proofErr w:type="spellEnd"/>
      <w:r w:rsidRPr="009B3A5C">
        <w:rPr>
          <w:rFonts w:ascii="Bradley Hand" w:hAnsi="Bradley Hand"/>
          <w:color w:val="153D63" w:themeColor="text2" w:themeTint="E6"/>
        </w:rPr>
        <w:t xml:space="preserve"> es dir am besten auch vorher durch und gehe erst dann weiter. Du musst es auf jeden Fall immer zur Hand haben und lieber zu viel als zu wenig notieren.</w:t>
      </w:r>
    </w:p>
    <w:p w14:paraId="2A02B696" w14:textId="77777777" w:rsidR="00BB55FB" w:rsidRPr="009B3A5C" w:rsidRDefault="00BB55FB" w:rsidP="00BB55FB">
      <w:pPr>
        <w:rPr>
          <w:rFonts w:ascii="Bradley Hand" w:hAnsi="Bradley Hand"/>
          <w:color w:val="153D63" w:themeColor="text2" w:themeTint="E6"/>
        </w:rPr>
      </w:pPr>
    </w:p>
    <w:p w14:paraId="4523546F" w14:textId="77777777" w:rsidR="00BB55FB" w:rsidRPr="009B3A5C" w:rsidRDefault="00BB55FB" w:rsidP="00BB55FB">
      <w:pPr>
        <w:rPr>
          <w:rFonts w:ascii="Bradley Hand" w:hAnsi="Bradley Hand"/>
          <w:color w:val="153D63" w:themeColor="text2" w:themeTint="E6"/>
        </w:rPr>
      </w:pPr>
      <w:r w:rsidRPr="009B3A5C">
        <w:rPr>
          <w:rFonts w:ascii="Bradley Hand" w:hAnsi="Bradley Hand"/>
          <w:color w:val="153D63" w:themeColor="text2" w:themeTint="E6"/>
        </w:rPr>
        <w:t>Viel Erfolg!</w:t>
      </w:r>
    </w:p>
    <w:p w14:paraId="776B0C26" w14:textId="51566826" w:rsidR="00BB55FB" w:rsidRPr="009B3A5C" w:rsidRDefault="00BB55FB" w:rsidP="00BB55FB">
      <w:pPr>
        <w:rPr>
          <w:rFonts w:ascii="Bradley Hand" w:hAnsi="Bradley Hand"/>
          <w:color w:val="153D63" w:themeColor="text2" w:themeTint="E6"/>
        </w:rPr>
      </w:pPr>
      <w:r w:rsidRPr="009B3A5C">
        <w:rPr>
          <w:rFonts w:ascii="Bradley Hand" w:hAnsi="Bradley Hand"/>
          <w:color w:val="153D63" w:themeColor="text2" w:themeTint="E6"/>
        </w:rPr>
        <w:t>Dein Onkel David D.</w:t>
      </w:r>
    </w:p>
    <w:p w14:paraId="60BE083C" w14:textId="77777777" w:rsidR="00BB55FB" w:rsidRDefault="00BB55FB" w:rsidP="00BB55FB"/>
    <w:p w14:paraId="754EDE81" w14:textId="77777777" w:rsidR="00BB55FB" w:rsidRDefault="00BB55FB" w:rsidP="00BB55FB"/>
    <w:p w14:paraId="22446ECF" w14:textId="77777777" w:rsidR="009B3A5C" w:rsidRDefault="009B3A5C" w:rsidP="00BB55FB"/>
    <w:p w14:paraId="6DBAEC9A" w14:textId="77777777" w:rsidR="00BB55FB" w:rsidRDefault="00BB55FB" w:rsidP="00BB55FB"/>
    <w:p w14:paraId="053BBE1C" w14:textId="25A1A49B" w:rsidR="009E3E96" w:rsidRDefault="009E3E96" w:rsidP="00BB55FB">
      <w:r w:rsidRPr="009B3A5C">
        <w:rPr>
          <w:highlight w:val="yellow"/>
        </w:rPr>
        <w:t>--- am besten in Word benutzen und abspeichern und nicht das Dateiformat wechseln --</w:t>
      </w:r>
    </w:p>
    <w:p w14:paraId="6E1E5253" w14:textId="77777777" w:rsidR="009E3E96" w:rsidRDefault="009E3E96" w:rsidP="00BB55FB"/>
    <w:p w14:paraId="71CC553B" w14:textId="77777777" w:rsidR="009B3A5C" w:rsidRDefault="009B3A5C" w:rsidP="00BB55FB"/>
    <w:p w14:paraId="4FAF7111" w14:textId="16E9C3D3" w:rsidR="009B3A5C" w:rsidRDefault="009B3A5C" w:rsidP="009B3A5C">
      <w:pPr>
        <w:pStyle w:val="berschrift2"/>
      </w:pPr>
      <w:r>
        <w:t>Kontextuelle Informationen</w:t>
      </w:r>
    </w:p>
    <w:p w14:paraId="3D9BC60C" w14:textId="77777777" w:rsidR="009E3E96" w:rsidRDefault="009E3E96" w:rsidP="00BB55FB"/>
    <w:p w14:paraId="0B6F21AB" w14:textId="386EFA2A" w:rsidR="009E3E96" w:rsidRDefault="009E3E96" w:rsidP="00BB55FB">
      <w:r>
        <w:t xml:space="preserve">Namen der </w:t>
      </w:r>
      <w:r w:rsidRPr="009B3A5C">
        <w:rPr>
          <w:b/>
          <w:bCs/>
        </w:rPr>
        <w:t>Etappen</w:t>
      </w:r>
      <w:r>
        <w:t>:</w:t>
      </w:r>
    </w:p>
    <w:p w14:paraId="08CA9334" w14:textId="77777777" w:rsidR="009E3E96" w:rsidRDefault="009E3E96" w:rsidP="00BB55FB"/>
    <w:p w14:paraId="1D68093F" w14:textId="77777777" w:rsidR="009E3E96" w:rsidRDefault="009E3E96" w:rsidP="00BB55FB"/>
    <w:p w14:paraId="5B725CAF" w14:textId="77777777" w:rsidR="009E3E96" w:rsidRDefault="009E3E96" w:rsidP="00BB55FB"/>
    <w:p w14:paraId="258323E9" w14:textId="49DE9EDE" w:rsidR="009E3E96" w:rsidRDefault="009E3E96" w:rsidP="00BB55FB">
      <w:r w:rsidRPr="009B3A5C">
        <w:rPr>
          <w:b/>
          <w:bCs/>
        </w:rPr>
        <w:t>Namen</w:t>
      </w:r>
      <w:r>
        <w:t xml:space="preserve"> der </w:t>
      </w:r>
      <w:r w:rsidRPr="009B3A5C">
        <w:rPr>
          <w:b/>
          <w:bCs/>
        </w:rPr>
        <w:t>Bewohner*innen</w:t>
      </w:r>
      <w:r>
        <w:t>, die du siehst, triffst oder von denen dir erzählt wird:</w:t>
      </w:r>
    </w:p>
    <w:p w14:paraId="157DABBF" w14:textId="77777777" w:rsidR="009E3E96" w:rsidRDefault="009E3E96" w:rsidP="00BB55FB"/>
    <w:p w14:paraId="10A796DE" w14:textId="77777777" w:rsidR="009E3E96" w:rsidRDefault="009E3E96" w:rsidP="00BB55FB"/>
    <w:p w14:paraId="07CD19EF" w14:textId="77777777" w:rsidR="009E3E96" w:rsidRDefault="009E3E96" w:rsidP="00BB55FB"/>
    <w:p w14:paraId="3713C5F5" w14:textId="08538976" w:rsidR="00BB55FB" w:rsidRDefault="00BB55FB" w:rsidP="00BB55FB">
      <w:r w:rsidRPr="009B3A5C">
        <w:rPr>
          <w:b/>
          <w:bCs/>
        </w:rPr>
        <w:t>Zahlen</w:t>
      </w:r>
      <w:r>
        <w:t>, die du dir merken solltest:</w:t>
      </w:r>
    </w:p>
    <w:p w14:paraId="0C9E2525" w14:textId="77777777" w:rsidR="00BB55FB" w:rsidRDefault="00BB55FB" w:rsidP="00BB55FB"/>
    <w:p w14:paraId="693BCAA8" w14:textId="77777777" w:rsidR="00BB55FB" w:rsidRDefault="00BB55FB" w:rsidP="00BB55FB"/>
    <w:p w14:paraId="35DA6DBE" w14:textId="77777777" w:rsidR="00BB55FB" w:rsidRDefault="00BB55FB" w:rsidP="00BB55FB"/>
    <w:p w14:paraId="17B0DC48" w14:textId="2FD0CC50" w:rsidR="00BB55FB" w:rsidRDefault="00BB55FB" w:rsidP="00BB55FB">
      <w:r w:rsidRPr="009B3A5C">
        <w:rPr>
          <w:b/>
          <w:bCs/>
        </w:rPr>
        <w:t>Zeichen</w:t>
      </w:r>
      <w:r w:rsidR="009E3E96" w:rsidRPr="009B3A5C">
        <w:rPr>
          <w:b/>
          <w:bCs/>
        </w:rPr>
        <w:t xml:space="preserve"> und Bilder</w:t>
      </w:r>
      <w:r>
        <w:t xml:space="preserve">, die du dir merken solltest (ggf. per Screenshot einfügen = Windows: </w:t>
      </w:r>
      <w:proofErr w:type="spellStart"/>
      <w:r>
        <w:t>Win</w:t>
      </w:r>
      <w:proofErr w:type="spellEnd"/>
      <w:r>
        <w:t xml:space="preserve">-shift-s oder MacOS: cmd-shift-4 und dann einen Rahmen um den </w:t>
      </w:r>
      <w:proofErr w:type="spellStart"/>
      <w:r>
        <w:t>Screenshotbereich</w:t>
      </w:r>
      <w:proofErr w:type="spellEnd"/>
      <w:r>
        <w:t xml:space="preserve"> ziehen)</w:t>
      </w:r>
    </w:p>
    <w:p w14:paraId="070CCA89" w14:textId="77777777" w:rsidR="009E3E96" w:rsidRDefault="009E3E96" w:rsidP="00BB55FB"/>
    <w:p w14:paraId="1573476C" w14:textId="77777777" w:rsidR="009E3E96" w:rsidRDefault="009E3E96" w:rsidP="00BB55FB"/>
    <w:p w14:paraId="76FF69DB" w14:textId="77777777" w:rsidR="00BB55FB" w:rsidRDefault="00BB55FB" w:rsidP="00BB55FB"/>
    <w:p w14:paraId="3F8CDD23" w14:textId="77777777" w:rsidR="00BB55FB" w:rsidRDefault="00BB55FB" w:rsidP="00BB55FB"/>
    <w:p w14:paraId="1A0C54D2" w14:textId="0FF107DC" w:rsidR="00BB55FB" w:rsidRDefault="00BB55FB" w:rsidP="009B3A5C">
      <w:pPr>
        <w:pStyle w:val="berschrift2"/>
      </w:pPr>
      <w:r>
        <w:t>Wichtige Informationen</w:t>
      </w:r>
      <w:r w:rsidR="009B3A5C">
        <w:t xml:space="preserve"> aus den Hinweisen und Etappen</w:t>
      </w:r>
    </w:p>
    <w:p w14:paraId="661EAC3E" w14:textId="77777777" w:rsidR="00BB55FB" w:rsidRDefault="00BB55FB" w:rsidP="00BB55FB"/>
    <w:p w14:paraId="41C2A9F4" w14:textId="77777777" w:rsidR="00BB55FB" w:rsidRDefault="00BB55FB" w:rsidP="00BB55FB">
      <w:r w:rsidRPr="009B3A5C">
        <w:rPr>
          <w:b/>
          <w:bCs/>
        </w:rPr>
        <w:t>5 aktuell wichtige KI-Anwendungen</w:t>
      </w:r>
      <w:r>
        <w:t>:</w:t>
      </w:r>
    </w:p>
    <w:p w14:paraId="63FED0E7" w14:textId="77777777" w:rsidR="00BB55FB" w:rsidRDefault="00BB55FB" w:rsidP="00BB55FB">
      <w:r>
        <w:t>1.</w:t>
      </w:r>
    </w:p>
    <w:p w14:paraId="41A110E6" w14:textId="77777777" w:rsidR="00BB55FB" w:rsidRDefault="00BB55FB" w:rsidP="00BB55FB">
      <w:r>
        <w:t>2.</w:t>
      </w:r>
    </w:p>
    <w:p w14:paraId="5B121F5F" w14:textId="77777777" w:rsidR="00BB55FB" w:rsidRDefault="00BB55FB" w:rsidP="00BB55FB">
      <w:r>
        <w:t>3.</w:t>
      </w:r>
    </w:p>
    <w:p w14:paraId="614A54DA" w14:textId="77777777" w:rsidR="00BB55FB" w:rsidRDefault="00BB55FB" w:rsidP="00BB55FB">
      <w:r>
        <w:t>4.</w:t>
      </w:r>
    </w:p>
    <w:p w14:paraId="7BA62B20" w14:textId="77777777" w:rsidR="00BB55FB" w:rsidRDefault="00BB55FB" w:rsidP="00BB55FB">
      <w:r>
        <w:t>5.</w:t>
      </w:r>
    </w:p>
    <w:p w14:paraId="30D15519" w14:textId="77777777" w:rsidR="00BB55FB" w:rsidRDefault="00BB55FB" w:rsidP="00BB55FB"/>
    <w:p w14:paraId="0317AC07" w14:textId="77777777" w:rsidR="009E3E96" w:rsidRDefault="009E3E96" w:rsidP="00BB55FB"/>
    <w:p w14:paraId="69BA7E44" w14:textId="63605E89" w:rsidR="00BB55FB" w:rsidRDefault="00BB55FB" w:rsidP="00BB55FB">
      <w:r w:rsidRPr="009B3A5C">
        <w:rPr>
          <w:b/>
          <w:bCs/>
        </w:rPr>
        <w:t>Generative KI</w:t>
      </w:r>
      <w:r>
        <w:t xml:space="preserve">, die </w:t>
      </w:r>
      <w:r w:rsidRPr="009B3A5C">
        <w:rPr>
          <w:b/>
          <w:bCs/>
        </w:rPr>
        <w:t>am KIT</w:t>
      </w:r>
      <w:r>
        <w:t xml:space="preserve"> benutzt wird:</w:t>
      </w:r>
    </w:p>
    <w:p w14:paraId="328ADCE8" w14:textId="77777777" w:rsidR="00BB55FB" w:rsidRDefault="00BB55FB" w:rsidP="00BB55FB"/>
    <w:p w14:paraId="144980D5" w14:textId="77777777" w:rsidR="00BB55FB" w:rsidRDefault="00BB55FB" w:rsidP="00BB55FB"/>
    <w:p w14:paraId="357D3939" w14:textId="77777777" w:rsidR="009E3E96" w:rsidRDefault="009E3E96" w:rsidP="00BB55FB"/>
    <w:p w14:paraId="62E028F8" w14:textId="77777777" w:rsidR="00BB55FB" w:rsidRDefault="00BB55FB" w:rsidP="00BB55FB">
      <w:r>
        <w:t xml:space="preserve">Ergebnis von </w:t>
      </w:r>
      <w:proofErr w:type="spellStart"/>
      <w:r w:rsidRPr="009B3A5C">
        <w:rPr>
          <w:b/>
          <w:bCs/>
        </w:rPr>
        <w:t>Glarity</w:t>
      </w:r>
      <w:proofErr w:type="spellEnd"/>
      <w:r w:rsidRPr="009B3A5C">
        <w:rPr>
          <w:b/>
          <w:bCs/>
        </w:rPr>
        <w:t>-Zusammenfassung</w:t>
      </w:r>
      <w:r>
        <w:t xml:space="preserve"> (reinkopieren </w:t>
      </w:r>
      <w:proofErr w:type="spellStart"/>
      <w:r>
        <w:t>strg</w:t>
      </w:r>
      <w:proofErr w:type="spellEnd"/>
      <w:r>
        <w:t xml:space="preserve">-c + </w:t>
      </w:r>
      <w:proofErr w:type="spellStart"/>
      <w:r>
        <w:t>strg</w:t>
      </w:r>
      <w:proofErr w:type="spellEnd"/>
      <w:r>
        <w:t xml:space="preserve">-v bzw. </w:t>
      </w:r>
      <w:proofErr w:type="spellStart"/>
      <w:r>
        <w:t>cmd</w:t>
      </w:r>
      <w:proofErr w:type="spellEnd"/>
      <w:r>
        <w:t xml:space="preserve">-c + </w:t>
      </w:r>
      <w:proofErr w:type="spellStart"/>
      <w:r>
        <w:t>cmd</w:t>
      </w:r>
      <w:proofErr w:type="spellEnd"/>
      <w:r>
        <w:t>-v):</w:t>
      </w:r>
    </w:p>
    <w:p w14:paraId="4C9097C5" w14:textId="77777777" w:rsidR="00BB55FB" w:rsidRDefault="00BB55FB" w:rsidP="00BB55FB"/>
    <w:p w14:paraId="621B4D10" w14:textId="77777777" w:rsidR="00BB55FB" w:rsidRDefault="00BB55FB" w:rsidP="00BB55FB"/>
    <w:p w14:paraId="4C683940" w14:textId="77777777" w:rsidR="00BB55FB" w:rsidRDefault="00BB55FB" w:rsidP="00BB55FB"/>
    <w:p w14:paraId="55692F4E" w14:textId="77777777" w:rsidR="00BB55FB" w:rsidRDefault="00BB55FB" w:rsidP="00BB55FB"/>
    <w:p w14:paraId="3F48A21F" w14:textId="77777777" w:rsidR="00BB55FB" w:rsidRDefault="00BB55FB" w:rsidP="00BB55FB"/>
    <w:p w14:paraId="6080507B" w14:textId="20091B32" w:rsidR="00BB55FB" w:rsidRDefault="00BB55FB" w:rsidP="00BB55FB">
      <w:r w:rsidRPr="009B3A5C">
        <w:rPr>
          <w:b/>
          <w:bCs/>
        </w:rPr>
        <w:t>5 Anwendungszwecke</w:t>
      </w:r>
      <w:r>
        <w:t xml:space="preserve">, wofür und wozu man </w:t>
      </w:r>
      <w:r w:rsidRPr="009B3A5C">
        <w:rPr>
          <w:b/>
          <w:bCs/>
        </w:rPr>
        <w:t>KI</w:t>
      </w:r>
      <w:r>
        <w:t xml:space="preserve"> benutzen kann</w:t>
      </w:r>
      <w:r w:rsidR="009E3E96">
        <w:t>:</w:t>
      </w:r>
    </w:p>
    <w:p w14:paraId="359C7AFE" w14:textId="77777777" w:rsidR="00BB55FB" w:rsidRDefault="00BB55FB" w:rsidP="00BB55FB"/>
    <w:p w14:paraId="4F2722DC" w14:textId="77777777" w:rsidR="00BB55FB" w:rsidRDefault="00BB55FB" w:rsidP="00BB55FB"/>
    <w:p w14:paraId="2B7141CB" w14:textId="77777777" w:rsidR="00BB55FB" w:rsidRDefault="00BB55FB" w:rsidP="00BB55FB"/>
    <w:p w14:paraId="32F5C37E" w14:textId="77777777" w:rsidR="00BB55FB" w:rsidRDefault="00BB55FB" w:rsidP="00BB55FB"/>
    <w:p w14:paraId="19597BD6" w14:textId="77777777" w:rsidR="00BB55FB" w:rsidRDefault="00BB55FB" w:rsidP="00BB55FB">
      <w:r>
        <w:t>Was kann KI (noch) nicht?</w:t>
      </w:r>
    </w:p>
    <w:p w14:paraId="567BED29" w14:textId="77777777" w:rsidR="00A71074" w:rsidRDefault="00A71074" w:rsidP="00BB55FB"/>
    <w:p w14:paraId="7A571163" w14:textId="77777777" w:rsidR="009E3E96" w:rsidRDefault="009E3E96" w:rsidP="00BB55FB"/>
    <w:p w14:paraId="1A5C0044" w14:textId="77777777" w:rsidR="009E3E96" w:rsidRDefault="009E3E96" w:rsidP="00BB55FB"/>
    <w:p w14:paraId="778C7DF7" w14:textId="50FFA18A" w:rsidR="009E3E96" w:rsidRDefault="009B3A5C" w:rsidP="00BB55FB">
      <w:r w:rsidRPr="009B3A5C">
        <w:rPr>
          <w:b/>
          <w:bCs/>
        </w:rPr>
        <w:t>Wie KI lernt</w:t>
      </w:r>
      <w:r>
        <w:t>:</w:t>
      </w:r>
    </w:p>
    <w:p w14:paraId="3F87B40A" w14:textId="77777777" w:rsidR="009E3E96" w:rsidRDefault="009E3E96" w:rsidP="00BB55FB"/>
    <w:p w14:paraId="6DFE7C7F" w14:textId="77777777" w:rsidR="009E3E96" w:rsidRDefault="009E3E96" w:rsidP="00BB55FB"/>
    <w:p w14:paraId="26C00DB1" w14:textId="77777777" w:rsidR="00BB55FB" w:rsidRDefault="00BB55FB"/>
    <w:sectPr w:rsidR="00BB55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radley Hand">
    <w:panose1 w:val="00000700000000000000"/>
    <w:charset w:val="4D"/>
    <w:family w:val="auto"/>
    <w:pitch w:val="variable"/>
    <w:sig w:usb0="800000FF" w:usb1="5000204A"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FB"/>
    <w:rsid w:val="004841FD"/>
    <w:rsid w:val="005A74B4"/>
    <w:rsid w:val="006C1DD0"/>
    <w:rsid w:val="006F38AF"/>
    <w:rsid w:val="007E7BA9"/>
    <w:rsid w:val="009B3A5C"/>
    <w:rsid w:val="009E3E96"/>
    <w:rsid w:val="00A71074"/>
    <w:rsid w:val="00BB55FB"/>
    <w:rsid w:val="00FA1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183C3CC"/>
  <w15:chartTrackingRefBased/>
  <w15:docId w15:val="{489527F6-A5DA-6E4E-9D84-5E330E95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55FB"/>
  </w:style>
  <w:style w:type="paragraph" w:styleId="berschrift1">
    <w:name w:val="heading 1"/>
    <w:basedOn w:val="Standard"/>
    <w:next w:val="Standard"/>
    <w:link w:val="berschrift1Zchn"/>
    <w:uiPriority w:val="9"/>
    <w:qFormat/>
    <w:rsid w:val="00BB5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B5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55F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55F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55F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55F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55F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B55F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55F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55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BB55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55F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55F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55F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B55F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55F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B55F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55FB"/>
    <w:rPr>
      <w:rFonts w:eastAsiaTheme="majorEastAsia" w:cstheme="majorBidi"/>
      <w:color w:val="272727" w:themeColor="text1" w:themeTint="D8"/>
    </w:rPr>
  </w:style>
  <w:style w:type="paragraph" w:styleId="Titel">
    <w:name w:val="Title"/>
    <w:basedOn w:val="Standard"/>
    <w:next w:val="Standard"/>
    <w:link w:val="TitelZchn"/>
    <w:uiPriority w:val="10"/>
    <w:qFormat/>
    <w:rsid w:val="00BB55F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55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55F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55F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B55F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B55FB"/>
    <w:rPr>
      <w:i/>
      <w:iCs/>
      <w:color w:val="404040" w:themeColor="text1" w:themeTint="BF"/>
    </w:rPr>
  </w:style>
  <w:style w:type="paragraph" w:styleId="Listenabsatz">
    <w:name w:val="List Paragraph"/>
    <w:basedOn w:val="Standard"/>
    <w:uiPriority w:val="34"/>
    <w:qFormat/>
    <w:rsid w:val="00BB55FB"/>
    <w:pPr>
      <w:ind w:left="720"/>
      <w:contextualSpacing/>
    </w:pPr>
  </w:style>
  <w:style w:type="character" w:styleId="IntensiveHervorhebung">
    <w:name w:val="Intense Emphasis"/>
    <w:basedOn w:val="Absatz-Standardschriftart"/>
    <w:uiPriority w:val="21"/>
    <w:qFormat/>
    <w:rsid w:val="00BB55FB"/>
    <w:rPr>
      <w:i/>
      <w:iCs/>
      <w:color w:val="0F4761" w:themeColor="accent1" w:themeShade="BF"/>
    </w:rPr>
  </w:style>
  <w:style w:type="paragraph" w:styleId="IntensivesZitat">
    <w:name w:val="Intense Quote"/>
    <w:basedOn w:val="Standard"/>
    <w:next w:val="Standard"/>
    <w:link w:val="IntensivesZitatZchn"/>
    <w:uiPriority w:val="30"/>
    <w:qFormat/>
    <w:rsid w:val="00BB5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55FB"/>
    <w:rPr>
      <w:i/>
      <w:iCs/>
      <w:color w:val="0F4761" w:themeColor="accent1" w:themeShade="BF"/>
    </w:rPr>
  </w:style>
  <w:style w:type="character" w:styleId="IntensiverVerweis">
    <w:name w:val="Intense Reference"/>
    <w:basedOn w:val="Absatz-Standardschriftart"/>
    <w:uiPriority w:val="32"/>
    <w:qFormat/>
    <w:rsid w:val="00BB55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1471</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Geißler, Svenja (SDN)</dc:creator>
  <cp:keywords/>
  <dc:description/>
  <cp:lastModifiedBy>Geißler, Svenja (SDN)</cp:lastModifiedBy>
  <cp:revision>5</cp:revision>
  <dcterms:created xsi:type="dcterms:W3CDTF">2024-04-11T13:49:00Z</dcterms:created>
  <dcterms:modified xsi:type="dcterms:W3CDTF">2024-04-12T07:03:00Z</dcterms:modified>
</cp:coreProperties>
</file>